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5FE" w:rsidRPr="007723B3" w:rsidRDefault="00D465FE" w:rsidP="00D465FE">
      <w:pPr>
        <w:rPr>
          <w:b/>
        </w:rPr>
      </w:pPr>
      <w:r w:rsidRPr="007723B3">
        <w:rPr>
          <w:b/>
        </w:rPr>
        <w:t>Presentation and Project Assignment</w:t>
      </w:r>
      <w:r w:rsidR="000B29FC">
        <w:rPr>
          <w:b/>
        </w:rPr>
        <w:t xml:space="preserve"> #2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NAME</w:t>
      </w:r>
      <w:proofErr w:type="gramStart"/>
      <w:r>
        <w:rPr>
          <w:b/>
        </w:rPr>
        <w:t>:_</w:t>
      </w:r>
      <w:proofErr w:type="gramEnd"/>
      <w:r>
        <w:rPr>
          <w:b/>
        </w:rPr>
        <w:t>____________________</w:t>
      </w:r>
    </w:p>
    <w:p w:rsidR="007723B3" w:rsidRPr="007723B3" w:rsidRDefault="007723B3">
      <w:pPr>
        <w:rPr>
          <w:b/>
        </w:rPr>
      </w:pPr>
      <w:r w:rsidRPr="007723B3">
        <w:rPr>
          <w:b/>
        </w:rPr>
        <w:t>Building Confidence and Overcoming Stage Fright</w:t>
      </w:r>
      <w:r w:rsidR="000B29FC">
        <w:rPr>
          <w:b/>
        </w:rPr>
        <w:t xml:space="preserve"> </w:t>
      </w:r>
    </w:p>
    <w:p w:rsidR="007723B3" w:rsidRDefault="007723B3">
      <w:r>
        <w:t>Chapter 2</w:t>
      </w:r>
    </w:p>
    <w:p w:rsidR="007723B3" w:rsidRDefault="007723B3"/>
    <w:p w:rsidR="007723B3" w:rsidRDefault="007723B3"/>
    <w:p w:rsidR="007723B3" w:rsidRDefault="007723B3">
      <w:r w:rsidRPr="00D465FE">
        <w:rPr>
          <w:b/>
        </w:rPr>
        <w:t>Purpose</w:t>
      </w:r>
      <w:r w:rsidR="00D465FE">
        <w:rPr>
          <w:b/>
        </w:rPr>
        <w:t xml:space="preserve"> of Assignment</w:t>
      </w:r>
      <w:r w:rsidR="00D465FE">
        <w:t>: Identify and explain (with an illustration or example)</w:t>
      </w:r>
      <w:r>
        <w:t xml:space="preserve"> </w:t>
      </w:r>
      <w:proofErr w:type="gramStart"/>
      <w:r>
        <w:rPr>
          <w:u w:val="single"/>
        </w:rPr>
        <w:t>either</w:t>
      </w:r>
      <w:r>
        <w:t xml:space="preserve">  1</w:t>
      </w:r>
      <w:proofErr w:type="gramEnd"/>
      <w:r>
        <w:t>) a solution for stage fright, or 2) a method for building confidence.</w:t>
      </w:r>
    </w:p>
    <w:p w:rsidR="007723B3" w:rsidRDefault="007723B3"/>
    <w:p w:rsidR="007723B3" w:rsidRPr="007723B3" w:rsidRDefault="007723B3">
      <w:pPr>
        <w:rPr>
          <w:b/>
        </w:rPr>
      </w:pPr>
      <w:r w:rsidRPr="007723B3">
        <w:rPr>
          <w:b/>
        </w:rPr>
        <w:t>Part 1:</w:t>
      </w:r>
      <w:r>
        <w:rPr>
          <w:b/>
        </w:rPr>
        <w:t xml:space="preserve">   </w:t>
      </w:r>
      <w:r w:rsidRPr="007723B3">
        <w:rPr>
          <w:u w:val="single"/>
        </w:rPr>
        <w:t>Design</w:t>
      </w:r>
      <w:r>
        <w:rPr>
          <w:u w:val="single"/>
        </w:rPr>
        <w:t xml:space="preserve"> and create</w:t>
      </w:r>
      <w:r w:rsidRPr="007723B3">
        <w:rPr>
          <w:u w:val="single"/>
        </w:rPr>
        <w:t xml:space="preserve"> a button or a poster</w:t>
      </w:r>
      <w:r>
        <w:t xml:space="preserve"> illustrating a solution for stage fright or a method for building confidence.  </w:t>
      </w:r>
    </w:p>
    <w:p w:rsidR="007723B3" w:rsidRDefault="007723B3"/>
    <w:p w:rsidR="007723B3" w:rsidRPr="007723B3" w:rsidRDefault="007723B3">
      <w:pPr>
        <w:rPr>
          <w:b/>
        </w:rPr>
      </w:pPr>
      <w:r w:rsidRPr="007723B3">
        <w:rPr>
          <w:b/>
        </w:rPr>
        <w:t>Part 2:</w:t>
      </w:r>
      <w:r>
        <w:rPr>
          <w:b/>
        </w:rPr>
        <w:t xml:space="preserve">  </w:t>
      </w:r>
      <w:r w:rsidRPr="007723B3">
        <w:rPr>
          <w:u w:val="single"/>
        </w:rPr>
        <w:t>Present</w:t>
      </w:r>
      <w:r w:rsidR="00D465FE">
        <w:t xml:space="preserve"> </w:t>
      </w:r>
      <w:r>
        <w:t xml:space="preserve">your button or poster in order to </w:t>
      </w:r>
      <w:r w:rsidR="00D465FE">
        <w:t xml:space="preserve">state and then </w:t>
      </w:r>
      <w:r>
        <w:t>explain and illustrate the solution or method to class.</w:t>
      </w:r>
      <w:r w:rsidR="000B29FC">
        <w:t xml:space="preserve">  Use the outline handout (p. 14) to help you plan your presentation.  You will have some work time in class on Thursday.</w:t>
      </w:r>
    </w:p>
    <w:p w:rsidR="007723B3" w:rsidRDefault="007723B3"/>
    <w:p w:rsidR="007723B3" w:rsidRDefault="007723B3">
      <w:r w:rsidRPr="00BD7F7B">
        <w:rPr>
          <w:b/>
          <w:u w:val="single"/>
        </w:rPr>
        <w:t>EVALUATION</w:t>
      </w:r>
      <w:r>
        <w:t>:</w:t>
      </w:r>
      <w:r w:rsidR="000B29FC">
        <w:tab/>
      </w:r>
      <w:r w:rsidR="000B29FC">
        <w:tab/>
      </w:r>
      <w:r w:rsidR="000B29FC">
        <w:tab/>
      </w:r>
      <w:r w:rsidR="000B29FC">
        <w:tab/>
      </w:r>
      <w:r w:rsidR="000B29FC">
        <w:tab/>
      </w:r>
      <w:r w:rsidR="000B29FC">
        <w:rPr>
          <w:b/>
        </w:rPr>
        <w:t>Due in class on Friday, April 13</w:t>
      </w:r>
      <w:r w:rsidR="00BD7F7B" w:rsidRPr="00BD7F7B">
        <w:rPr>
          <w:b/>
        </w:rPr>
        <w:t>th</w:t>
      </w:r>
    </w:p>
    <w:p w:rsidR="007723B3" w:rsidRDefault="007723B3"/>
    <w:p w:rsidR="004D7C70" w:rsidRDefault="007723B3">
      <w:pPr>
        <w:rPr>
          <w:b/>
        </w:rPr>
      </w:pPr>
      <w:r w:rsidRPr="004D7C70">
        <w:rPr>
          <w:b/>
          <w:u w:val="single"/>
        </w:rPr>
        <w:t>Button or Poster</w:t>
      </w:r>
      <w:r w:rsidRPr="004D7C70">
        <w:rPr>
          <w:b/>
        </w:rPr>
        <w:t xml:space="preserve"> (worth up to 15 points)</w:t>
      </w:r>
    </w:p>
    <w:p w:rsidR="004D7C70" w:rsidRPr="004D7C70" w:rsidRDefault="004D7C70">
      <w:pPr>
        <w:rPr>
          <w:b/>
        </w:rPr>
      </w:pPr>
    </w:p>
    <w:tbl>
      <w:tblPr>
        <w:tblStyle w:val="MediumGrid2-Accent3"/>
        <w:tblW w:w="0" w:type="auto"/>
        <w:tblInd w:w="-702" w:type="dxa"/>
        <w:tblBorders>
          <w:top w:val="single" w:sz="12" w:space="0" w:color="9BBB59" w:themeColor="accent3"/>
          <w:left w:val="single" w:sz="12" w:space="0" w:color="9BBB59" w:themeColor="accent3"/>
          <w:bottom w:val="single" w:sz="12" w:space="0" w:color="9BBB59" w:themeColor="accent3"/>
          <w:right w:val="single" w:sz="12" w:space="0" w:color="9BBB59" w:themeColor="accent3"/>
        </w:tblBorders>
        <w:tblLook w:val="04A0" w:firstRow="1" w:lastRow="0" w:firstColumn="1" w:lastColumn="0" w:noHBand="0" w:noVBand="1"/>
      </w:tblPr>
      <w:tblGrid>
        <w:gridCol w:w="2298"/>
        <w:gridCol w:w="1596"/>
        <w:gridCol w:w="1596"/>
        <w:gridCol w:w="1596"/>
        <w:gridCol w:w="1596"/>
        <w:gridCol w:w="1596"/>
      </w:tblGrid>
      <w:tr w:rsidR="004D7C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298" w:type="dxa"/>
            <w:tcBorders>
              <w:top w:val="single" w:sz="12" w:space="0" w:color="9BBB59" w:themeColor="accent3"/>
            </w:tcBorders>
          </w:tcPr>
          <w:p w:rsidR="004D7C70" w:rsidRDefault="004D7C70">
            <w:r>
              <w:t>Concept Addressed:</w:t>
            </w:r>
          </w:p>
          <w:p w:rsidR="004D7C70" w:rsidRDefault="004D7C70"/>
          <w:p w:rsidR="004D7C70" w:rsidRDefault="004D7C70"/>
        </w:tc>
        <w:tc>
          <w:tcPr>
            <w:tcW w:w="1596" w:type="dxa"/>
            <w:tcBorders>
              <w:top w:val="single" w:sz="12" w:space="0" w:color="9BBB59" w:themeColor="accent3"/>
            </w:tcBorders>
          </w:tcPr>
          <w:p w:rsidR="004D7C70" w:rsidRDefault="00D465F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Excellently </w:t>
            </w:r>
            <w:r w:rsidR="004D7C70">
              <w:t>Done!</w:t>
            </w:r>
          </w:p>
        </w:tc>
        <w:tc>
          <w:tcPr>
            <w:tcW w:w="1596" w:type="dxa"/>
            <w:tcBorders>
              <w:top w:val="single" w:sz="12" w:space="0" w:color="9BBB59" w:themeColor="accent3"/>
            </w:tcBorders>
          </w:tcPr>
          <w:p w:rsidR="004D7C70" w:rsidRDefault="004D7C7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Good Efforts</w:t>
            </w:r>
          </w:p>
        </w:tc>
        <w:tc>
          <w:tcPr>
            <w:tcW w:w="1596" w:type="dxa"/>
            <w:tcBorders>
              <w:top w:val="single" w:sz="12" w:space="0" w:color="9BBB59" w:themeColor="accent3"/>
            </w:tcBorders>
          </w:tcPr>
          <w:p w:rsidR="004D7C70" w:rsidRDefault="004D7C7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Adequate</w:t>
            </w:r>
          </w:p>
        </w:tc>
        <w:tc>
          <w:tcPr>
            <w:tcW w:w="1596" w:type="dxa"/>
            <w:tcBorders>
              <w:top w:val="single" w:sz="12" w:space="0" w:color="9BBB59" w:themeColor="accent3"/>
            </w:tcBorders>
          </w:tcPr>
          <w:p w:rsidR="004D7C70" w:rsidRDefault="004D7C7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Needs Improvement</w:t>
            </w:r>
          </w:p>
        </w:tc>
        <w:tc>
          <w:tcPr>
            <w:tcW w:w="1596" w:type="dxa"/>
            <w:tcBorders>
              <w:top w:val="single" w:sz="12" w:space="0" w:color="9BBB59" w:themeColor="accent3"/>
            </w:tcBorders>
          </w:tcPr>
          <w:p w:rsidR="004D7C70" w:rsidRDefault="004D7C7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Not completed</w:t>
            </w:r>
          </w:p>
        </w:tc>
      </w:tr>
      <w:tr w:rsidR="004D7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8" w:type="dxa"/>
            <w:tcBorders>
              <w:left w:val="single" w:sz="12" w:space="0" w:color="9BBB59" w:themeColor="accent3"/>
            </w:tcBorders>
          </w:tcPr>
          <w:p w:rsidR="004D7C70" w:rsidRDefault="00D465FE">
            <w:r>
              <w:t>A</w:t>
            </w:r>
            <w:r w:rsidR="004D7C70">
              <w:t xml:space="preserve">ddresses 1 solution for stage fright </w:t>
            </w:r>
            <w:r w:rsidR="004D7C70" w:rsidRPr="004D7C70">
              <w:rPr>
                <w:u w:val="single"/>
              </w:rPr>
              <w:t>or</w:t>
            </w:r>
            <w:r w:rsidR="004D7C70">
              <w:t xml:space="preserve"> 1 method for building confidence</w:t>
            </w:r>
          </w:p>
        </w:tc>
        <w:tc>
          <w:tcPr>
            <w:tcW w:w="1596" w:type="dxa"/>
          </w:tcPr>
          <w:p w:rsidR="004D7C70" w:rsidRDefault="004D7C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4D7C70" w:rsidRDefault="004D7C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 points</w:t>
            </w:r>
          </w:p>
        </w:tc>
        <w:tc>
          <w:tcPr>
            <w:tcW w:w="1596" w:type="dxa"/>
          </w:tcPr>
          <w:p w:rsidR="004D7C70" w:rsidRDefault="004D7C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4D7C70" w:rsidRDefault="004D7C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8.5 points</w:t>
            </w:r>
          </w:p>
        </w:tc>
        <w:tc>
          <w:tcPr>
            <w:tcW w:w="1596" w:type="dxa"/>
          </w:tcPr>
          <w:p w:rsidR="004D7C70" w:rsidRDefault="004D7C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4D7C70" w:rsidRDefault="004D7C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7.5 points</w:t>
            </w:r>
          </w:p>
        </w:tc>
        <w:tc>
          <w:tcPr>
            <w:tcW w:w="1596" w:type="dxa"/>
          </w:tcPr>
          <w:p w:rsidR="004D7C70" w:rsidRDefault="004D7C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4D7C70" w:rsidRDefault="004D7C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 points</w:t>
            </w:r>
          </w:p>
        </w:tc>
        <w:tc>
          <w:tcPr>
            <w:tcW w:w="1596" w:type="dxa"/>
          </w:tcPr>
          <w:p w:rsidR="004D7C70" w:rsidRDefault="004D7C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4D7C70" w:rsidRDefault="004D7C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 points</w:t>
            </w:r>
          </w:p>
        </w:tc>
      </w:tr>
      <w:tr w:rsidR="004D7C7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8" w:type="dxa"/>
          </w:tcPr>
          <w:p w:rsidR="004D7C70" w:rsidRDefault="004D7C70">
            <w:r>
              <w:t>Mechanics: spelling, punctuation, capitalization, etc.</w:t>
            </w:r>
          </w:p>
        </w:tc>
        <w:tc>
          <w:tcPr>
            <w:tcW w:w="1596" w:type="dxa"/>
          </w:tcPr>
          <w:p w:rsidR="004D7C70" w:rsidRDefault="004D7C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4D7C70" w:rsidRDefault="004D7C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 points</w:t>
            </w:r>
          </w:p>
        </w:tc>
        <w:tc>
          <w:tcPr>
            <w:tcW w:w="1596" w:type="dxa"/>
          </w:tcPr>
          <w:p w:rsidR="004D7C70" w:rsidRDefault="004D7C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:rsidR="004D7C70" w:rsidRDefault="004D7C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4D7C70" w:rsidRDefault="004D7C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 points</w:t>
            </w:r>
          </w:p>
        </w:tc>
        <w:tc>
          <w:tcPr>
            <w:tcW w:w="1596" w:type="dxa"/>
          </w:tcPr>
          <w:p w:rsidR="004D7C70" w:rsidRDefault="004D7C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4D7C70" w:rsidRDefault="004D7C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 point</w:t>
            </w:r>
          </w:p>
        </w:tc>
        <w:tc>
          <w:tcPr>
            <w:tcW w:w="1596" w:type="dxa"/>
          </w:tcPr>
          <w:p w:rsidR="004D7C70" w:rsidRDefault="004D7C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D7C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98" w:type="dxa"/>
            <w:tcBorders>
              <w:left w:val="single" w:sz="12" w:space="0" w:color="9BBB59" w:themeColor="accent3"/>
            </w:tcBorders>
          </w:tcPr>
          <w:p w:rsidR="004D7C70" w:rsidRDefault="004D7C70">
            <w:r>
              <w:t>Neatness</w:t>
            </w:r>
          </w:p>
        </w:tc>
        <w:tc>
          <w:tcPr>
            <w:tcW w:w="1596" w:type="dxa"/>
          </w:tcPr>
          <w:p w:rsidR="004D7C70" w:rsidRDefault="004D7C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 points</w:t>
            </w:r>
          </w:p>
        </w:tc>
        <w:tc>
          <w:tcPr>
            <w:tcW w:w="1596" w:type="dxa"/>
          </w:tcPr>
          <w:p w:rsidR="004D7C70" w:rsidRDefault="004D7C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:rsidR="004D7C70" w:rsidRDefault="004D7C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96" w:type="dxa"/>
          </w:tcPr>
          <w:p w:rsidR="004D7C70" w:rsidRDefault="004D7C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 point</w:t>
            </w:r>
          </w:p>
        </w:tc>
        <w:tc>
          <w:tcPr>
            <w:tcW w:w="1596" w:type="dxa"/>
          </w:tcPr>
          <w:p w:rsidR="004D7C70" w:rsidRDefault="004D7C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7723B3" w:rsidRDefault="004D7C70" w:rsidP="007723B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_______________/ 15 POINTS</w:t>
      </w:r>
    </w:p>
    <w:p w:rsidR="007723B3" w:rsidRPr="004D7C70" w:rsidRDefault="007723B3" w:rsidP="007723B3">
      <w:pPr>
        <w:rPr>
          <w:b/>
        </w:rPr>
      </w:pPr>
      <w:r w:rsidRPr="004D7C70">
        <w:rPr>
          <w:b/>
          <w:u w:val="single"/>
        </w:rPr>
        <w:t>Speech/Presentation</w:t>
      </w:r>
      <w:r w:rsidRPr="004D7C70">
        <w:rPr>
          <w:b/>
        </w:rPr>
        <w:t>: (worth up to 20 points)</w:t>
      </w:r>
    </w:p>
    <w:p w:rsidR="007723B3" w:rsidRDefault="007723B3" w:rsidP="007723B3">
      <w:r>
        <w:tab/>
      </w:r>
    </w:p>
    <w:tbl>
      <w:tblPr>
        <w:tblStyle w:val="MediumGrid2-Accent3"/>
        <w:tblW w:w="0" w:type="auto"/>
        <w:tblInd w:w="-702" w:type="dxa"/>
        <w:tblBorders>
          <w:top w:val="single" w:sz="12" w:space="0" w:color="9BBB59" w:themeColor="accent3"/>
          <w:left w:val="single" w:sz="12" w:space="0" w:color="9BBB59" w:themeColor="accent3"/>
          <w:bottom w:val="single" w:sz="12" w:space="0" w:color="9BBB59" w:themeColor="accent3"/>
          <w:right w:val="single" w:sz="12" w:space="0" w:color="9BBB59" w:themeColor="accent3"/>
        </w:tblBorders>
        <w:tblLook w:val="04A0" w:firstRow="1" w:lastRow="0" w:firstColumn="1" w:lastColumn="0" w:noHBand="0" w:noVBand="1"/>
      </w:tblPr>
      <w:tblGrid>
        <w:gridCol w:w="2110"/>
        <w:gridCol w:w="1760"/>
        <w:gridCol w:w="1620"/>
        <w:gridCol w:w="1620"/>
        <w:gridCol w:w="1530"/>
        <w:gridCol w:w="1620"/>
      </w:tblGrid>
      <w:tr w:rsidR="007723B3" w:rsidTr="009F3F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110" w:type="dxa"/>
            <w:tcBorders>
              <w:top w:val="single" w:sz="12" w:space="0" w:color="9BBB59" w:themeColor="accent3"/>
            </w:tcBorders>
          </w:tcPr>
          <w:p w:rsidR="007723B3" w:rsidRDefault="007723B3">
            <w:r>
              <w:t>PRESENTATION</w:t>
            </w:r>
          </w:p>
        </w:tc>
        <w:tc>
          <w:tcPr>
            <w:tcW w:w="1760" w:type="dxa"/>
            <w:tcBorders>
              <w:top w:val="single" w:sz="12" w:space="0" w:color="9BBB59" w:themeColor="accent3"/>
            </w:tcBorders>
          </w:tcPr>
          <w:p w:rsidR="007723B3" w:rsidRDefault="00D465F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Excellently </w:t>
            </w:r>
            <w:r w:rsidR="007723B3">
              <w:t>Done!</w:t>
            </w:r>
          </w:p>
        </w:tc>
        <w:tc>
          <w:tcPr>
            <w:tcW w:w="1620" w:type="dxa"/>
            <w:tcBorders>
              <w:top w:val="single" w:sz="12" w:space="0" w:color="9BBB59" w:themeColor="accent3"/>
            </w:tcBorders>
          </w:tcPr>
          <w:p w:rsidR="007723B3" w:rsidRDefault="007723B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Good Efforts</w:t>
            </w:r>
          </w:p>
        </w:tc>
        <w:tc>
          <w:tcPr>
            <w:tcW w:w="1620" w:type="dxa"/>
            <w:tcBorders>
              <w:top w:val="single" w:sz="12" w:space="0" w:color="9BBB59" w:themeColor="accent3"/>
            </w:tcBorders>
          </w:tcPr>
          <w:p w:rsidR="007723B3" w:rsidRDefault="007723B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Adequate</w:t>
            </w:r>
          </w:p>
        </w:tc>
        <w:tc>
          <w:tcPr>
            <w:tcW w:w="1530" w:type="dxa"/>
            <w:tcBorders>
              <w:top w:val="single" w:sz="12" w:space="0" w:color="9BBB59" w:themeColor="accent3"/>
            </w:tcBorders>
          </w:tcPr>
          <w:p w:rsidR="007723B3" w:rsidRDefault="007723B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Needs Improvement</w:t>
            </w:r>
          </w:p>
        </w:tc>
        <w:tc>
          <w:tcPr>
            <w:tcW w:w="1620" w:type="dxa"/>
            <w:tcBorders>
              <w:top w:val="single" w:sz="12" w:space="0" w:color="9BBB59" w:themeColor="accent3"/>
            </w:tcBorders>
          </w:tcPr>
          <w:p w:rsidR="007723B3" w:rsidRDefault="007723B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Not Done</w:t>
            </w:r>
          </w:p>
        </w:tc>
      </w:tr>
      <w:tr w:rsidR="007723B3" w:rsidTr="009F3F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0" w:type="dxa"/>
            <w:tcBorders>
              <w:left w:val="single" w:sz="12" w:space="0" w:color="9BBB59" w:themeColor="accent3"/>
            </w:tcBorders>
          </w:tcPr>
          <w:p w:rsidR="007723B3" w:rsidRDefault="009F3FA6">
            <w:r>
              <w:t>Met time limit range of 2 to 4</w:t>
            </w:r>
            <w:bookmarkStart w:id="0" w:name="_GoBack"/>
            <w:bookmarkEnd w:id="0"/>
            <w:r w:rsidR="007723B3">
              <w:t xml:space="preserve"> minutes</w:t>
            </w:r>
          </w:p>
        </w:tc>
        <w:tc>
          <w:tcPr>
            <w:tcW w:w="1760" w:type="dxa"/>
          </w:tcPr>
          <w:p w:rsidR="007723B3" w:rsidRDefault="007723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   5 points</w:t>
            </w:r>
          </w:p>
        </w:tc>
        <w:tc>
          <w:tcPr>
            <w:tcW w:w="1620" w:type="dxa"/>
          </w:tcPr>
          <w:p w:rsidR="007723B3" w:rsidRDefault="007723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20" w:type="dxa"/>
          </w:tcPr>
          <w:p w:rsidR="007723B3" w:rsidRDefault="007723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30" w:type="dxa"/>
          </w:tcPr>
          <w:p w:rsidR="007723B3" w:rsidRDefault="007723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  </w:t>
            </w:r>
          </w:p>
        </w:tc>
        <w:tc>
          <w:tcPr>
            <w:tcW w:w="1620" w:type="dxa"/>
          </w:tcPr>
          <w:p w:rsidR="007723B3" w:rsidRDefault="007723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 points</w:t>
            </w:r>
          </w:p>
          <w:p w:rsidR="007723B3" w:rsidRDefault="007723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723B3" w:rsidTr="009F3F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0" w:type="dxa"/>
          </w:tcPr>
          <w:p w:rsidR="007723B3" w:rsidRDefault="007723B3">
            <w:r>
              <w:t>Lots of direct eye contact with audience</w:t>
            </w:r>
          </w:p>
        </w:tc>
        <w:tc>
          <w:tcPr>
            <w:tcW w:w="1760" w:type="dxa"/>
          </w:tcPr>
          <w:p w:rsidR="007723B3" w:rsidRDefault="007723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7723B3" w:rsidRDefault="00D465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</w:t>
            </w:r>
            <w:r w:rsidR="007723B3">
              <w:t>5 points</w:t>
            </w:r>
          </w:p>
        </w:tc>
        <w:tc>
          <w:tcPr>
            <w:tcW w:w="1620" w:type="dxa"/>
          </w:tcPr>
          <w:p w:rsidR="007723B3" w:rsidRDefault="007723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7723B3" w:rsidRDefault="007723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 points</w:t>
            </w:r>
          </w:p>
        </w:tc>
        <w:tc>
          <w:tcPr>
            <w:tcW w:w="1620" w:type="dxa"/>
          </w:tcPr>
          <w:p w:rsidR="007723B3" w:rsidRDefault="007723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7723B3" w:rsidRDefault="007723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 points</w:t>
            </w:r>
          </w:p>
        </w:tc>
        <w:tc>
          <w:tcPr>
            <w:tcW w:w="1530" w:type="dxa"/>
          </w:tcPr>
          <w:p w:rsidR="007723B3" w:rsidRDefault="007723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7723B3" w:rsidRDefault="007723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 points</w:t>
            </w:r>
          </w:p>
        </w:tc>
        <w:tc>
          <w:tcPr>
            <w:tcW w:w="1620" w:type="dxa"/>
          </w:tcPr>
          <w:p w:rsidR="007723B3" w:rsidRDefault="007723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7723B3" w:rsidRDefault="007723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 points</w:t>
            </w:r>
          </w:p>
        </w:tc>
      </w:tr>
      <w:tr w:rsidR="007723B3" w:rsidTr="009F3F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0" w:type="dxa"/>
            <w:tcBorders>
              <w:left w:val="single" w:sz="12" w:space="0" w:color="9BBB59" w:themeColor="accent3"/>
            </w:tcBorders>
          </w:tcPr>
          <w:p w:rsidR="007723B3" w:rsidRDefault="007723B3">
            <w:r>
              <w:t>Solid Stance – Speaker’s movement did not distract</w:t>
            </w:r>
          </w:p>
        </w:tc>
        <w:tc>
          <w:tcPr>
            <w:tcW w:w="1760" w:type="dxa"/>
          </w:tcPr>
          <w:p w:rsidR="007723B3" w:rsidRDefault="007723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7723B3" w:rsidRDefault="00D465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 </w:t>
            </w:r>
            <w:r w:rsidR="007723B3">
              <w:t>5 points</w:t>
            </w:r>
          </w:p>
        </w:tc>
        <w:tc>
          <w:tcPr>
            <w:tcW w:w="1620" w:type="dxa"/>
          </w:tcPr>
          <w:p w:rsidR="007723B3" w:rsidRDefault="007723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7723B3" w:rsidRDefault="007723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 points</w:t>
            </w:r>
          </w:p>
        </w:tc>
        <w:tc>
          <w:tcPr>
            <w:tcW w:w="1620" w:type="dxa"/>
          </w:tcPr>
          <w:p w:rsidR="007723B3" w:rsidRDefault="007723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7723B3" w:rsidRDefault="007723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 points</w:t>
            </w:r>
          </w:p>
        </w:tc>
        <w:tc>
          <w:tcPr>
            <w:tcW w:w="1530" w:type="dxa"/>
          </w:tcPr>
          <w:p w:rsidR="007723B3" w:rsidRDefault="007723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7723B3" w:rsidRDefault="007723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 points</w:t>
            </w:r>
          </w:p>
        </w:tc>
        <w:tc>
          <w:tcPr>
            <w:tcW w:w="1620" w:type="dxa"/>
          </w:tcPr>
          <w:p w:rsidR="007723B3" w:rsidRDefault="007723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7723B3" w:rsidRDefault="007723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0 </w:t>
            </w:r>
          </w:p>
        </w:tc>
      </w:tr>
      <w:tr w:rsidR="007723B3" w:rsidTr="009F3F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0" w:type="dxa"/>
          </w:tcPr>
          <w:p w:rsidR="007723B3" w:rsidRDefault="004D7C70">
            <w:r>
              <w:t>Used example to illustrate concept</w:t>
            </w:r>
          </w:p>
        </w:tc>
        <w:tc>
          <w:tcPr>
            <w:tcW w:w="1760" w:type="dxa"/>
          </w:tcPr>
          <w:p w:rsidR="007723B3" w:rsidRDefault="007723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7723B3" w:rsidRDefault="00D465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</w:t>
            </w:r>
            <w:r w:rsidR="007723B3">
              <w:t>5 points</w:t>
            </w:r>
          </w:p>
        </w:tc>
        <w:tc>
          <w:tcPr>
            <w:tcW w:w="1620" w:type="dxa"/>
          </w:tcPr>
          <w:p w:rsidR="007723B3" w:rsidRDefault="007723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7723B3" w:rsidRDefault="007723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 points</w:t>
            </w:r>
          </w:p>
        </w:tc>
        <w:tc>
          <w:tcPr>
            <w:tcW w:w="1620" w:type="dxa"/>
          </w:tcPr>
          <w:p w:rsidR="007723B3" w:rsidRDefault="007723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7723B3" w:rsidRDefault="007723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 points</w:t>
            </w:r>
          </w:p>
        </w:tc>
        <w:tc>
          <w:tcPr>
            <w:tcW w:w="1530" w:type="dxa"/>
          </w:tcPr>
          <w:p w:rsidR="007723B3" w:rsidRDefault="007723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7723B3" w:rsidRDefault="007723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 points</w:t>
            </w:r>
          </w:p>
        </w:tc>
        <w:tc>
          <w:tcPr>
            <w:tcW w:w="1620" w:type="dxa"/>
          </w:tcPr>
          <w:p w:rsidR="007723B3" w:rsidRDefault="007723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:rsidR="007723B3" w:rsidRDefault="007723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</w:tbl>
    <w:p w:rsidR="00D465FE" w:rsidRDefault="004D7C70" w:rsidP="007723B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______________/20 POINTS</w:t>
      </w:r>
    </w:p>
    <w:p w:rsidR="000B29FC" w:rsidRDefault="000B29FC" w:rsidP="007723B3"/>
    <w:p w:rsidR="007723B3" w:rsidRPr="007723B3" w:rsidRDefault="00D465FE" w:rsidP="007723B3">
      <w:r>
        <w:t>GRADE:  ___________ points/35 possible points</w:t>
      </w:r>
    </w:p>
    <w:sectPr w:rsidR="007723B3" w:rsidRPr="007723B3" w:rsidSect="004D7C70">
      <w:pgSz w:w="12240" w:h="15840"/>
      <w:pgMar w:top="1008" w:right="1440" w:bottom="86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3B3"/>
    <w:rsid w:val="000B29FC"/>
    <w:rsid w:val="004D7C70"/>
    <w:rsid w:val="007723B3"/>
    <w:rsid w:val="009F3FA6"/>
    <w:rsid w:val="00BD7F7B"/>
    <w:rsid w:val="00D465F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F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MediumGrid2-Accent3">
    <w:name w:val="Medium Grid 2 Accent 3"/>
    <w:basedOn w:val="TableNormal"/>
    <w:uiPriority w:val="68"/>
    <w:rsid w:val="007723B3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F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MediumGrid2-Accent3">
    <w:name w:val="Medium Grid 2 Accent 3"/>
    <w:basedOn w:val="TableNormal"/>
    <w:uiPriority w:val="68"/>
    <w:rsid w:val="007723B3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Amery School District</Company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Ruehlow, Lisa K.</dc:creator>
  <cp:keywords/>
  <cp:lastModifiedBy>Ruehlow, Lisa K.</cp:lastModifiedBy>
  <cp:revision>2</cp:revision>
  <dcterms:created xsi:type="dcterms:W3CDTF">2012-04-10T19:35:00Z</dcterms:created>
  <dcterms:modified xsi:type="dcterms:W3CDTF">2012-04-10T19:35:00Z</dcterms:modified>
</cp:coreProperties>
</file>